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117BD" w14:textId="77777777" w:rsidR="00C25F4F" w:rsidRDefault="0049516D" w:rsidP="0049516D">
      <w:pPr>
        <w:jc w:val="center"/>
      </w:pPr>
      <w:r>
        <w:t>Dinâmica Inicial sobre a Segurança da Informação</w:t>
      </w:r>
    </w:p>
    <w:p w14:paraId="601877B0" w14:textId="77777777" w:rsidR="0049516D" w:rsidRDefault="0049516D" w:rsidP="0049516D">
      <w:pPr>
        <w:jc w:val="both"/>
      </w:pPr>
      <w:r>
        <w:t>Nome:____________________________________________________________________________ Turma:_______</w:t>
      </w:r>
    </w:p>
    <w:p w14:paraId="25B48676" w14:textId="35964F15" w:rsidR="0049516D" w:rsidRPr="0031131C" w:rsidRDefault="0049516D" w:rsidP="0054480D">
      <w:pPr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  <w:lang w:eastAsia="pt-BR"/>
        </w:rPr>
      </w:pPr>
      <w:r w:rsidRPr="0031131C">
        <w:rPr>
          <w:rFonts w:cs="Calibri"/>
          <w:color w:val="000000"/>
          <w:lang w:eastAsia="pt-BR"/>
        </w:rPr>
        <w:t xml:space="preserve">A empresa ACME encontra-se em processo de discussão de seu </w:t>
      </w:r>
      <w:r w:rsidRPr="0031131C">
        <w:rPr>
          <w:rFonts w:cs="Calibri"/>
          <w:i/>
          <w:color w:val="000000"/>
          <w:lang w:eastAsia="pt-BR"/>
        </w:rPr>
        <w:t>budget</w:t>
      </w:r>
      <w:r w:rsidRPr="0031131C">
        <w:rPr>
          <w:rFonts w:cs="Calibri"/>
          <w:color w:val="000000"/>
          <w:lang w:eastAsia="pt-BR"/>
        </w:rPr>
        <w:t xml:space="preserve">, e em uma reunião estavam presentes os gestores de TI, da </w:t>
      </w:r>
      <w:r w:rsidR="005F2CCF">
        <w:rPr>
          <w:rFonts w:cs="Calibri"/>
          <w:color w:val="000000"/>
          <w:lang w:eastAsia="pt-BR"/>
        </w:rPr>
        <w:t>logística</w:t>
      </w:r>
      <w:r w:rsidRPr="0031131C">
        <w:rPr>
          <w:rFonts w:cs="Calibri"/>
          <w:color w:val="000000"/>
          <w:lang w:eastAsia="pt-BR"/>
        </w:rPr>
        <w:t>, do marketing e de vendas, além do diretor executivo a quem caberia a palavra final sobre a repartição dos recursos para investimentos no próximo exercício. Com a indisponibilidade de tempo, recursos humanos e financeiros para atender a todas as necessidades identificadas isoladamente pelos gestores, o diretor convocou es</w:t>
      </w:r>
      <w:r w:rsidR="005F2CCF">
        <w:rPr>
          <w:rFonts w:cs="Calibri"/>
          <w:color w:val="000000"/>
          <w:lang w:eastAsia="pt-BR"/>
        </w:rPr>
        <w:t>s</w:t>
      </w:r>
      <w:r w:rsidRPr="0031131C">
        <w:rPr>
          <w:rFonts w:cs="Calibri"/>
          <w:color w:val="000000"/>
          <w:lang w:eastAsia="pt-BR"/>
        </w:rPr>
        <w:t xml:space="preserve">a reunião. O </w:t>
      </w:r>
      <w:r w:rsidR="005F2CCF">
        <w:rPr>
          <w:rFonts w:cs="Calibri"/>
          <w:color w:val="000000"/>
          <w:lang w:eastAsia="pt-BR"/>
        </w:rPr>
        <w:t>g</w:t>
      </w:r>
      <w:r w:rsidRPr="0031131C">
        <w:rPr>
          <w:rFonts w:cs="Calibri"/>
          <w:color w:val="000000"/>
          <w:lang w:eastAsia="pt-BR"/>
        </w:rPr>
        <w:t xml:space="preserve">estor de vendas </w:t>
      </w:r>
      <w:r w:rsidR="005F2CCF">
        <w:rPr>
          <w:rFonts w:cs="Calibri"/>
          <w:color w:val="000000"/>
          <w:lang w:eastAsia="pt-BR"/>
        </w:rPr>
        <w:t>i</w:t>
      </w:r>
      <w:r w:rsidR="0036012B">
        <w:rPr>
          <w:rFonts w:cs="Calibri"/>
          <w:color w:val="000000"/>
          <w:lang w:eastAsia="pt-BR"/>
        </w:rPr>
        <w:t>n</w:t>
      </w:r>
      <w:r w:rsidR="005F2CCF">
        <w:rPr>
          <w:rFonts w:cs="Calibri"/>
          <w:color w:val="000000"/>
          <w:lang w:eastAsia="pt-BR"/>
        </w:rPr>
        <w:t>iciou</w:t>
      </w:r>
      <w:r w:rsidR="0036012B">
        <w:rPr>
          <w:rFonts w:cs="Calibri"/>
          <w:color w:val="000000"/>
          <w:lang w:eastAsia="pt-BR"/>
        </w:rPr>
        <w:t xml:space="preserve"> </w:t>
      </w:r>
      <w:r w:rsidRPr="0031131C">
        <w:rPr>
          <w:rFonts w:cs="Calibri"/>
          <w:color w:val="000000"/>
          <w:lang w:eastAsia="pt-BR"/>
        </w:rPr>
        <w:t>argument</w:t>
      </w:r>
      <w:r w:rsidR="0036012B">
        <w:rPr>
          <w:rFonts w:cs="Calibri"/>
          <w:color w:val="000000"/>
          <w:lang w:eastAsia="pt-BR"/>
        </w:rPr>
        <w:t>ando</w:t>
      </w:r>
      <w:r w:rsidRPr="0031131C">
        <w:rPr>
          <w:rFonts w:cs="Calibri"/>
          <w:color w:val="000000"/>
          <w:lang w:eastAsia="pt-BR"/>
        </w:rPr>
        <w:t xml:space="preserve"> que precisaria de um </w:t>
      </w:r>
      <w:r w:rsidR="0036012B">
        <w:rPr>
          <w:rFonts w:cs="Calibri"/>
          <w:color w:val="000000"/>
          <w:lang w:eastAsia="pt-BR"/>
        </w:rPr>
        <w:t>grande</w:t>
      </w:r>
      <w:r w:rsidRPr="0031131C">
        <w:rPr>
          <w:rFonts w:cs="Calibri"/>
          <w:color w:val="000000"/>
          <w:lang w:eastAsia="pt-BR"/>
        </w:rPr>
        <w:t xml:space="preserve"> investimento em sua área, </w:t>
      </w:r>
      <w:r w:rsidR="0036012B">
        <w:rPr>
          <w:rFonts w:cs="Calibri"/>
          <w:color w:val="000000"/>
          <w:lang w:eastAsia="pt-BR"/>
        </w:rPr>
        <w:t>visando</w:t>
      </w:r>
      <w:r w:rsidRPr="0031131C">
        <w:rPr>
          <w:rFonts w:cs="Calibri"/>
          <w:color w:val="000000"/>
          <w:lang w:eastAsia="pt-BR"/>
        </w:rPr>
        <w:t xml:space="preserve"> capilarizar o alcance do produto através de parcerias, abertura de novos pontos de venda</w:t>
      </w:r>
      <w:r w:rsidR="0036012B">
        <w:rPr>
          <w:rFonts w:cs="Calibri"/>
          <w:color w:val="000000"/>
          <w:lang w:eastAsia="pt-BR"/>
        </w:rPr>
        <w:t>,</w:t>
      </w:r>
      <w:r w:rsidRPr="0031131C">
        <w:rPr>
          <w:rFonts w:cs="Calibri"/>
          <w:color w:val="000000"/>
          <w:lang w:eastAsia="pt-BR"/>
        </w:rPr>
        <w:t xml:space="preserve"> contratação de pessoal e, principalmente, a abertura de uma loja virtual. </w:t>
      </w:r>
      <w:r w:rsidR="0036012B">
        <w:rPr>
          <w:rFonts w:cs="Calibri"/>
          <w:color w:val="000000"/>
          <w:lang w:eastAsia="pt-BR"/>
        </w:rPr>
        <w:t>Explicou</w:t>
      </w:r>
      <w:r w:rsidRPr="0031131C">
        <w:rPr>
          <w:rFonts w:cs="Calibri"/>
          <w:color w:val="000000"/>
          <w:lang w:eastAsia="pt-BR"/>
        </w:rPr>
        <w:t xml:space="preserve"> que várias empresas estão seguindo esta tendência, com grande sucesso. </w:t>
      </w:r>
      <w:r w:rsidR="0036012B">
        <w:rPr>
          <w:rFonts w:cs="Calibri"/>
          <w:color w:val="000000"/>
          <w:lang w:eastAsia="pt-BR"/>
        </w:rPr>
        <w:t>Em seguida, o</w:t>
      </w:r>
      <w:r w:rsidRPr="0031131C">
        <w:rPr>
          <w:rFonts w:cs="Calibri"/>
          <w:color w:val="000000"/>
          <w:lang w:eastAsia="pt-BR"/>
        </w:rPr>
        <w:t xml:space="preserve"> </w:t>
      </w:r>
      <w:r w:rsidR="0036012B">
        <w:rPr>
          <w:rFonts w:cs="Calibri"/>
          <w:color w:val="000000"/>
          <w:lang w:eastAsia="pt-BR"/>
        </w:rPr>
        <w:t>g</w:t>
      </w:r>
      <w:r w:rsidRPr="0031131C">
        <w:rPr>
          <w:rFonts w:cs="Calibri"/>
          <w:color w:val="000000"/>
          <w:lang w:eastAsia="pt-BR"/>
        </w:rPr>
        <w:t xml:space="preserve">estor de </w:t>
      </w:r>
      <w:r w:rsidR="0036012B">
        <w:rPr>
          <w:rFonts w:cs="Calibri"/>
          <w:color w:val="000000"/>
          <w:lang w:eastAsia="pt-BR"/>
        </w:rPr>
        <w:t>m</w:t>
      </w:r>
      <w:r w:rsidRPr="0031131C">
        <w:rPr>
          <w:rFonts w:cs="Calibri"/>
          <w:color w:val="000000"/>
          <w:lang w:eastAsia="pt-BR"/>
        </w:rPr>
        <w:t xml:space="preserve">arketing completou dizendo que concorda, mas que nada disso adiantará se não houver uma </w:t>
      </w:r>
      <w:r w:rsidR="0036012B">
        <w:rPr>
          <w:rFonts w:cs="Calibri"/>
          <w:color w:val="000000"/>
          <w:lang w:eastAsia="pt-BR"/>
        </w:rPr>
        <w:t>boa</w:t>
      </w:r>
      <w:r w:rsidRPr="0031131C">
        <w:rPr>
          <w:rFonts w:cs="Calibri"/>
          <w:color w:val="000000"/>
          <w:lang w:eastAsia="pt-BR"/>
        </w:rPr>
        <w:t xml:space="preserve"> campanha</w:t>
      </w:r>
      <w:r w:rsidR="0036012B">
        <w:rPr>
          <w:rFonts w:cs="Calibri"/>
          <w:color w:val="000000"/>
          <w:lang w:eastAsia="pt-BR"/>
        </w:rPr>
        <w:t xml:space="preserve"> através de várias mídias,</w:t>
      </w:r>
      <w:r w:rsidRPr="0031131C">
        <w:rPr>
          <w:rFonts w:cs="Calibri"/>
          <w:color w:val="000000"/>
          <w:lang w:eastAsia="pt-BR"/>
        </w:rPr>
        <w:t xml:space="preserve"> para apresentar os produtos e a loja virtual para os consumidores. Logo a seguir, o gestor da </w:t>
      </w:r>
      <w:r w:rsidR="00E527D9">
        <w:rPr>
          <w:rFonts w:cs="Calibri"/>
          <w:color w:val="000000"/>
          <w:lang w:eastAsia="pt-BR"/>
        </w:rPr>
        <w:t>logística</w:t>
      </w:r>
      <w:r w:rsidRPr="0031131C">
        <w:rPr>
          <w:rFonts w:cs="Calibri"/>
          <w:color w:val="000000"/>
          <w:lang w:eastAsia="pt-BR"/>
        </w:rPr>
        <w:t xml:space="preserve"> salientou que com isso, </w:t>
      </w:r>
      <w:r w:rsidR="00E527D9">
        <w:rPr>
          <w:rFonts w:cs="Calibri"/>
          <w:color w:val="000000"/>
          <w:lang w:eastAsia="pt-BR"/>
        </w:rPr>
        <w:t>as operações logísticas se tornarão mais intensas e complexas</w:t>
      </w:r>
      <w:r w:rsidRPr="0031131C">
        <w:rPr>
          <w:rFonts w:cs="Calibri"/>
          <w:color w:val="000000"/>
          <w:lang w:eastAsia="pt-BR"/>
        </w:rPr>
        <w:t xml:space="preserve">, sendo necessário um investimento na qualidade </w:t>
      </w:r>
      <w:r w:rsidR="00E527D9">
        <w:rPr>
          <w:rFonts w:cs="Calibri"/>
          <w:color w:val="000000"/>
          <w:lang w:eastAsia="pt-BR"/>
        </w:rPr>
        <w:t>dos serviços logísticos</w:t>
      </w:r>
      <w:r w:rsidRPr="0031131C">
        <w:rPr>
          <w:rFonts w:cs="Calibri"/>
          <w:color w:val="000000"/>
          <w:lang w:eastAsia="pt-BR"/>
        </w:rPr>
        <w:t xml:space="preserve"> para suportar </w:t>
      </w:r>
      <w:r w:rsidRPr="000979A9">
        <w:rPr>
          <w:rFonts w:cs="Calibri"/>
          <w:color w:val="000000"/>
          <w:lang w:eastAsia="pt-BR"/>
        </w:rPr>
        <w:t>a</w:t>
      </w:r>
      <w:r w:rsidRPr="0031131C">
        <w:rPr>
          <w:rFonts w:cs="Calibri"/>
          <w:color w:val="000000"/>
          <w:lang w:eastAsia="pt-BR"/>
        </w:rPr>
        <w:t xml:space="preserve"> expectativa de aumento de vendas. </w:t>
      </w:r>
      <w:r w:rsidR="00E527D9">
        <w:rPr>
          <w:rFonts w:cs="Calibri"/>
          <w:color w:val="000000"/>
          <w:lang w:eastAsia="pt-BR"/>
        </w:rPr>
        <w:t>Por último, o</w:t>
      </w:r>
      <w:r w:rsidRPr="0031131C">
        <w:rPr>
          <w:rFonts w:cs="Calibri"/>
          <w:color w:val="000000"/>
          <w:lang w:eastAsia="pt-BR"/>
        </w:rPr>
        <w:t xml:space="preserve"> </w:t>
      </w:r>
      <w:r w:rsidR="00E527D9">
        <w:rPr>
          <w:rFonts w:cs="Calibri"/>
          <w:color w:val="000000"/>
          <w:lang w:eastAsia="pt-BR"/>
        </w:rPr>
        <w:t>g</w:t>
      </w:r>
      <w:r w:rsidRPr="0031131C">
        <w:rPr>
          <w:rFonts w:cs="Calibri"/>
          <w:color w:val="000000"/>
          <w:lang w:eastAsia="pt-BR"/>
        </w:rPr>
        <w:t xml:space="preserve">estor de TI iniciou seu discurso, dizendo que com o aumento do volume de negócios, especialmente através de uma loja virtual, haveria a necessidade de investir em </w:t>
      </w:r>
      <w:r w:rsidR="00E527D9">
        <w:rPr>
          <w:rFonts w:cs="Calibri"/>
          <w:color w:val="000000"/>
          <w:lang w:eastAsia="pt-BR"/>
        </w:rPr>
        <w:t>S</w:t>
      </w:r>
      <w:r w:rsidRPr="0031131C">
        <w:rPr>
          <w:rFonts w:cs="Calibri"/>
          <w:color w:val="000000"/>
          <w:lang w:eastAsia="pt-BR"/>
        </w:rPr>
        <w:t xml:space="preserve">egurança da </w:t>
      </w:r>
      <w:r w:rsidR="00E527D9">
        <w:rPr>
          <w:rFonts w:cs="Calibri"/>
          <w:color w:val="000000"/>
          <w:lang w:eastAsia="pt-BR"/>
        </w:rPr>
        <w:t>I</w:t>
      </w:r>
      <w:r w:rsidRPr="0031131C">
        <w:rPr>
          <w:rFonts w:cs="Calibri"/>
          <w:color w:val="000000"/>
          <w:lang w:eastAsia="pt-BR"/>
        </w:rPr>
        <w:t>nformação. A reação foi imediata</w:t>
      </w:r>
      <w:r w:rsidRPr="000979A9">
        <w:rPr>
          <w:rFonts w:cs="Calibri"/>
          <w:color w:val="000000"/>
          <w:lang w:eastAsia="pt-BR"/>
        </w:rPr>
        <w:t>!</w:t>
      </w:r>
      <w:r w:rsidRPr="0031131C">
        <w:rPr>
          <w:rFonts w:cs="Calibri"/>
          <w:color w:val="000000"/>
          <w:lang w:eastAsia="pt-BR"/>
        </w:rPr>
        <w:t xml:space="preserve"> </w:t>
      </w:r>
      <w:r w:rsidRPr="000979A9">
        <w:rPr>
          <w:rFonts w:cs="Calibri"/>
          <w:color w:val="000000"/>
          <w:lang w:eastAsia="pt-BR"/>
        </w:rPr>
        <w:t>O</w:t>
      </w:r>
      <w:r w:rsidRPr="0031131C">
        <w:rPr>
          <w:rFonts w:cs="Calibri"/>
          <w:color w:val="000000"/>
          <w:lang w:eastAsia="pt-BR"/>
        </w:rPr>
        <w:t>s demais gestores abandonaram suas posições individuais e atacaram em bloco a proposta. Em resumo, a opinião foi de que “</w:t>
      </w:r>
      <w:r w:rsidRPr="000979A9">
        <w:rPr>
          <w:rFonts w:cs="Calibri"/>
          <w:b/>
          <w:color w:val="000000"/>
          <w:lang w:eastAsia="pt-BR"/>
        </w:rPr>
        <w:t>A</w:t>
      </w:r>
      <w:r w:rsidRPr="0031131C">
        <w:rPr>
          <w:rFonts w:cs="Calibri"/>
          <w:b/>
          <w:color w:val="000000"/>
          <w:lang w:eastAsia="pt-BR"/>
        </w:rPr>
        <w:t xml:space="preserve"> segurança engessa o negócio</w:t>
      </w:r>
      <w:r w:rsidRPr="0031131C">
        <w:rPr>
          <w:rFonts w:cs="Calibri"/>
          <w:color w:val="000000"/>
          <w:lang w:eastAsia="pt-BR"/>
        </w:rPr>
        <w:t>”, além de “</w:t>
      </w:r>
      <w:r w:rsidRPr="000979A9">
        <w:rPr>
          <w:rFonts w:cs="Calibri"/>
          <w:b/>
          <w:color w:val="000000"/>
          <w:lang w:eastAsia="pt-BR"/>
        </w:rPr>
        <w:t>Gastos</w:t>
      </w:r>
      <w:r w:rsidRPr="0031131C">
        <w:rPr>
          <w:rFonts w:cs="Calibri"/>
          <w:b/>
          <w:color w:val="000000"/>
          <w:lang w:eastAsia="pt-BR"/>
        </w:rPr>
        <w:t xml:space="preserve"> em Segurança da Informação não trazem retorno financeiro à empresa, então não </w:t>
      </w:r>
      <w:r w:rsidR="00E527D9">
        <w:rPr>
          <w:rFonts w:cs="Calibri"/>
          <w:b/>
          <w:color w:val="000000"/>
          <w:lang w:eastAsia="pt-BR"/>
        </w:rPr>
        <w:t>podem</w:t>
      </w:r>
      <w:r w:rsidRPr="0031131C">
        <w:rPr>
          <w:rFonts w:cs="Calibri"/>
          <w:b/>
          <w:color w:val="000000"/>
          <w:lang w:eastAsia="pt-BR"/>
        </w:rPr>
        <w:t xml:space="preserve"> ser priorizados</w:t>
      </w:r>
      <w:r w:rsidR="00021ADA">
        <w:rPr>
          <w:rFonts w:cs="Calibri"/>
          <w:b/>
          <w:color w:val="000000"/>
          <w:lang w:eastAsia="pt-BR"/>
        </w:rPr>
        <w:t xml:space="preserve"> em detrimento de atividades produtivas</w:t>
      </w:r>
      <w:r w:rsidRPr="0031131C">
        <w:rPr>
          <w:rFonts w:cs="Calibri"/>
          <w:color w:val="000000"/>
          <w:lang w:eastAsia="pt-BR"/>
        </w:rPr>
        <w:t xml:space="preserve">”. </w:t>
      </w:r>
    </w:p>
    <w:p w14:paraId="19972972" w14:textId="77777777" w:rsidR="0049516D" w:rsidRPr="0031131C" w:rsidRDefault="0049516D" w:rsidP="0054480D">
      <w:pPr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  <w:lang w:eastAsia="pt-BR"/>
        </w:rPr>
      </w:pPr>
      <w:r w:rsidRPr="0031131C">
        <w:rPr>
          <w:rFonts w:cs="Calibri"/>
          <w:color w:val="000000"/>
          <w:lang w:eastAsia="pt-BR"/>
        </w:rPr>
        <w:t xml:space="preserve">O </w:t>
      </w:r>
      <w:r w:rsidRPr="000979A9">
        <w:rPr>
          <w:rFonts w:cs="Calibri"/>
          <w:color w:val="000000"/>
          <w:lang w:eastAsia="pt-BR"/>
        </w:rPr>
        <w:t>D</w:t>
      </w:r>
      <w:r w:rsidRPr="0031131C">
        <w:rPr>
          <w:rFonts w:cs="Calibri"/>
          <w:color w:val="000000"/>
          <w:lang w:eastAsia="pt-BR"/>
        </w:rPr>
        <w:t xml:space="preserve">iretor executivo, competente gestor oriundo dos cursos do </w:t>
      </w:r>
      <w:r>
        <w:rPr>
          <w:rFonts w:cs="Calibri"/>
          <w:color w:val="000000"/>
          <w:lang w:eastAsia="pt-BR"/>
        </w:rPr>
        <w:t>CASI-UFF</w:t>
      </w:r>
      <w:r w:rsidRPr="0031131C">
        <w:rPr>
          <w:rFonts w:cs="Calibri"/>
          <w:color w:val="000000"/>
          <w:lang w:eastAsia="pt-BR"/>
        </w:rPr>
        <w:t xml:space="preserve">, buscou mediar o diálogo sobre este tópico específico (demandas de investimento </w:t>
      </w:r>
      <w:r w:rsidRPr="000979A9">
        <w:rPr>
          <w:rFonts w:cs="Calibri"/>
          <w:color w:val="000000"/>
          <w:lang w:eastAsia="pt-BR"/>
        </w:rPr>
        <w:t xml:space="preserve">em </w:t>
      </w:r>
      <w:r w:rsidRPr="0031131C">
        <w:rPr>
          <w:rFonts w:cs="Calibri"/>
          <w:color w:val="000000"/>
          <w:lang w:eastAsia="pt-BR"/>
        </w:rPr>
        <w:t xml:space="preserve">Segurança da Informação) através do seguinte questionamento </w:t>
      </w:r>
      <w:r w:rsidRPr="0031131C">
        <w:rPr>
          <w:rFonts w:cs="Calibri"/>
          <w:color w:val="000000"/>
          <w:u w:val="single"/>
          <w:lang w:eastAsia="pt-BR"/>
        </w:rPr>
        <w:t>feito individualmente a cada gestor</w:t>
      </w:r>
      <w:r w:rsidRPr="0031131C">
        <w:rPr>
          <w:rFonts w:cs="Calibri"/>
          <w:color w:val="000000"/>
          <w:lang w:eastAsia="pt-BR"/>
        </w:rPr>
        <w:t xml:space="preserve">: </w:t>
      </w:r>
    </w:p>
    <w:p w14:paraId="571DC651" w14:textId="77777777" w:rsidR="0049516D" w:rsidRPr="0054480D" w:rsidRDefault="0049516D" w:rsidP="0054480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149" w:line="360" w:lineRule="auto"/>
        <w:jc w:val="both"/>
        <w:rPr>
          <w:rFonts w:asciiTheme="minorHAnsi" w:hAnsiTheme="minorHAnsi" w:cs="Calibri"/>
          <w:b/>
          <w:color w:val="000000"/>
          <w:sz w:val="22"/>
          <w:szCs w:val="22"/>
          <w:lang w:eastAsia="pt-BR"/>
        </w:rPr>
      </w:pPr>
      <w:r w:rsidRPr="0054480D">
        <w:rPr>
          <w:rFonts w:asciiTheme="minorHAnsi" w:hAnsiTheme="minorHAnsi" w:cs="Calibri"/>
          <w:b/>
          <w:color w:val="000000"/>
          <w:sz w:val="22"/>
          <w:szCs w:val="22"/>
          <w:lang w:eastAsia="pt-BR"/>
        </w:rPr>
        <w:t xml:space="preserve">Qual é então a medida certa da Segurança da Informação para a empresa ? </w:t>
      </w:r>
    </w:p>
    <w:p w14:paraId="2C4DEB57" w14:textId="77777777" w:rsidR="0049516D" w:rsidRPr="0054480D" w:rsidRDefault="0049516D" w:rsidP="0054480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149" w:line="360" w:lineRule="auto"/>
        <w:jc w:val="both"/>
        <w:rPr>
          <w:rFonts w:asciiTheme="minorHAnsi" w:hAnsiTheme="minorHAnsi" w:cs="Calibri"/>
          <w:b/>
          <w:color w:val="000000"/>
          <w:sz w:val="22"/>
          <w:szCs w:val="22"/>
          <w:lang w:eastAsia="pt-BR"/>
        </w:rPr>
      </w:pPr>
      <w:r w:rsidRPr="0054480D">
        <w:rPr>
          <w:rFonts w:asciiTheme="minorHAnsi" w:hAnsiTheme="minorHAnsi" w:cs="Calibri"/>
          <w:b/>
          <w:color w:val="000000"/>
          <w:sz w:val="22"/>
          <w:szCs w:val="22"/>
          <w:lang w:eastAsia="pt-BR"/>
        </w:rPr>
        <w:t xml:space="preserve">As soluções de </w:t>
      </w:r>
      <w:proofErr w:type="spellStart"/>
      <w:r w:rsidRPr="0054480D">
        <w:rPr>
          <w:rFonts w:asciiTheme="minorHAnsi" w:hAnsiTheme="minorHAnsi" w:cs="Calibri"/>
          <w:b/>
          <w:color w:val="000000"/>
          <w:sz w:val="22"/>
          <w:szCs w:val="22"/>
          <w:lang w:eastAsia="pt-BR"/>
        </w:rPr>
        <w:t>SegInfo</w:t>
      </w:r>
      <w:proofErr w:type="spellEnd"/>
      <w:r w:rsidRPr="0054480D">
        <w:rPr>
          <w:rFonts w:asciiTheme="minorHAnsi" w:hAnsiTheme="minorHAnsi" w:cs="Calibri"/>
          <w:b/>
          <w:color w:val="000000"/>
          <w:sz w:val="22"/>
          <w:szCs w:val="22"/>
          <w:lang w:eastAsia="pt-BR"/>
        </w:rPr>
        <w:t xml:space="preserve"> devem ser baseadas na realidade da própria empresa ou em “boas práticas de mercado” ? </w:t>
      </w:r>
    </w:p>
    <w:p w14:paraId="444A413F" w14:textId="77777777" w:rsidR="0049516D" w:rsidRPr="0054480D" w:rsidRDefault="0049516D" w:rsidP="0054480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149" w:line="360" w:lineRule="auto"/>
        <w:rPr>
          <w:rFonts w:asciiTheme="minorHAnsi" w:hAnsiTheme="minorHAnsi" w:cs="Calibri"/>
          <w:b/>
          <w:color w:val="000000"/>
          <w:sz w:val="22"/>
          <w:szCs w:val="22"/>
          <w:lang w:eastAsia="pt-BR"/>
        </w:rPr>
      </w:pPr>
      <w:r w:rsidRPr="0054480D">
        <w:rPr>
          <w:rFonts w:asciiTheme="minorHAnsi" w:hAnsiTheme="minorHAnsi" w:cs="Calibri"/>
          <w:b/>
          <w:color w:val="000000"/>
          <w:sz w:val="22"/>
          <w:szCs w:val="22"/>
          <w:lang w:eastAsia="pt-BR"/>
        </w:rPr>
        <w:t xml:space="preserve">Estas soluções devem ser dinâmicas e adaptáveis ou rígidas e duradouras ? </w:t>
      </w:r>
    </w:p>
    <w:p w14:paraId="6FB5E327" w14:textId="77777777" w:rsidR="0049516D" w:rsidRPr="0049516D" w:rsidRDefault="0049516D" w:rsidP="0054480D">
      <w:pPr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  <w:lang w:eastAsia="pt-BR"/>
        </w:rPr>
      </w:pPr>
      <w:r w:rsidRPr="0049516D">
        <w:rPr>
          <w:rFonts w:cs="Calibri"/>
          <w:color w:val="000000"/>
          <w:lang w:eastAsia="pt-BR"/>
        </w:rPr>
        <w:t xml:space="preserve">Em função das respostas obtidas, lançou um novo ciclo de questionamentos: </w:t>
      </w:r>
    </w:p>
    <w:p w14:paraId="2FD84422" w14:textId="77777777" w:rsidR="0049516D" w:rsidRPr="0054480D" w:rsidRDefault="0049516D" w:rsidP="0054480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149" w:line="360" w:lineRule="auto"/>
        <w:jc w:val="both"/>
        <w:rPr>
          <w:rFonts w:asciiTheme="minorHAnsi" w:hAnsiTheme="minorHAnsi" w:cs="Calibri"/>
          <w:b/>
          <w:color w:val="000000"/>
          <w:sz w:val="22"/>
          <w:szCs w:val="22"/>
          <w:lang w:eastAsia="pt-BR"/>
        </w:rPr>
      </w:pPr>
      <w:r w:rsidRPr="0054480D">
        <w:rPr>
          <w:rFonts w:asciiTheme="minorHAnsi" w:hAnsiTheme="minorHAnsi" w:cs="Calibri"/>
          <w:b/>
          <w:color w:val="000000"/>
          <w:sz w:val="22"/>
          <w:szCs w:val="22"/>
          <w:lang w:eastAsia="pt-BR"/>
        </w:rPr>
        <w:t xml:space="preserve">Como encontrar o </w:t>
      </w:r>
      <w:r w:rsidRPr="0054480D">
        <w:rPr>
          <w:rFonts w:asciiTheme="minorHAnsi" w:hAnsiTheme="minorHAnsi" w:cs="Calibri"/>
          <w:b/>
          <w:color w:val="000000"/>
          <w:sz w:val="22"/>
          <w:szCs w:val="22"/>
          <w:u w:val="single"/>
          <w:lang w:eastAsia="pt-BR"/>
        </w:rPr>
        <w:t>nível de segurança</w:t>
      </w:r>
      <w:r w:rsidRPr="0054480D">
        <w:rPr>
          <w:rFonts w:asciiTheme="minorHAnsi" w:hAnsiTheme="minorHAnsi" w:cs="Calibri"/>
          <w:b/>
          <w:color w:val="000000"/>
          <w:sz w:val="22"/>
          <w:szCs w:val="22"/>
          <w:lang w:eastAsia="pt-BR"/>
        </w:rPr>
        <w:t xml:space="preserve"> </w:t>
      </w:r>
      <w:r w:rsidRPr="0054480D">
        <w:rPr>
          <w:rFonts w:asciiTheme="minorHAnsi" w:hAnsiTheme="minorHAnsi" w:cs="Calibri"/>
          <w:b/>
          <w:color w:val="000000"/>
          <w:sz w:val="22"/>
          <w:szCs w:val="22"/>
          <w:u w:val="single"/>
          <w:lang w:eastAsia="pt-BR"/>
        </w:rPr>
        <w:t>ideal</w:t>
      </w:r>
      <w:r w:rsidRPr="0054480D">
        <w:rPr>
          <w:rFonts w:asciiTheme="minorHAnsi" w:hAnsiTheme="minorHAnsi" w:cs="Calibri"/>
          <w:b/>
          <w:color w:val="000000"/>
          <w:sz w:val="22"/>
          <w:szCs w:val="22"/>
          <w:lang w:eastAsia="pt-BR"/>
        </w:rPr>
        <w:t xml:space="preserve"> para a empresa ? </w:t>
      </w:r>
    </w:p>
    <w:p w14:paraId="16BA94A9" w14:textId="77777777" w:rsidR="0049516D" w:rsidRPr="0054480D" w:rsidRDefault="0049516D" w:rsidP="0054480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45" w:line="360" w:lineRule="auto"/>
        <w:jc w:val="both"/>
        <w:rPr>
          <w:rFonts w:asciiTheme="minorHAnsi" w:hAnsiTheme="minorHAnsi" w:cs="Calibri"/>
          <w:b/>
          <w:color w:val="000000"/>
          <w:sz w:val="22"/>
          <w:szCs w:val="22"/>
          <w:lang w:eastAsia="pt-BR"/>
        </w:rPr>
      </w:pPr>
      <w:r w:rsidRPr="0054480D">
        <w:rPr>
          <w:rFonts w:asciiTheme="minorHAnsi" w:hAnsiTheme="minorHAnsi" w:cs="Calibri"/>
          <w:b/>
          <w:color w:val="000000"/>
          <w:sz w:val="22"/>
          <w:szCs w:val="22"/>
          <w:lang w:eastAsia="pt-BR"/>
        </w:rPr>
        <w:t xml:space="preserve">Qual é o </w:t>
      </w:r>
      <w:r w:rsidRPr="0054480D">
        <w:rPr>
          <w:rFonts w:asciiTheme="minorHAnsi" w:hAnsiTheme="minorHAnsi" w:cs="Calibri"/>
          <w:b/>
          <w:color w:val="000000"/>
          <w:sz w:val="22"/>
          <w:szCs w:val="22"/>
          <w:u w:val="single"/>
          <w:lang w:eastAsia="pt-BR"/>
        </w:rPr>
        <w:t>nível de interação necessário</w:t>
      </w:r>
      <w:r w:rsidRPr="0054480D">
        <w:rPr>
          <w:rFonts w:asciiTheme="minorHAnsi" w:hAnsiTheme="minorHAnsi" w:cs="Calibri"/>
          <w:b/>
          <w:color w:val="000000"/>
          <w:sz w:val="22"/>
          <w:szCs w:val="22"/>
          <w:lang w:eastAsia="pt-BR"/>
        </w:rPr>
        <w:t xml:space="preserve"> entre os setores para que este nível seja atendido ? </w:t>
      </w:r>
    </w:p>
    <w:p w14:paraId="0EE5D5BD" w14:textId="4A7BCA26" w:rsidR="0049516D" w:rsidRDefault="0049516D" w:rsidP="0054480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45" w:line="360" w:lineRule="auto"/>
        <w:jc w:val="both"/>
        <w:rPr>
          <w:rFonts w:asciiTheme="minorHAnsi" w:hAnsiTheme="minorHAnsi" w:cs="Calibri"/>
          <w:b/>
          <w:color w:val="000000"/>
          <w:sz w:val="22"/>
          <w:szCs w:val="22"/>
          <w:lang w:eastAsia="pt-BR"/>
        </w:rPr>
      </w:pPr>
      <w:r w:rsidRPr="0054480D">
        <w:rPr>
          <w:rFonts w:asciiTheme="minorHAnsi" w:hAnsiTheme="minorHAnsi" w:cs="Calibri"/>
          <w:b/>
          <w:color w:val="000000"/>
          <w:sz w:val="22"/>
          <w:szCs w:val="22"/>
          <w:lang w:eastAsia="pt-BR"/>
        </w:rPr>
        <w:t xml:space="preserve">Quais são os </w:t>
      </w:r>
      <w:r w:rsidRPr="0054480D">
        <w:rPr>
          <w:rFonts w:asciiTheme="minorHAnsi" w:hAnsiTheme="minorHAnsi" w:cs="Calibri"/>
          <w:b/>
          <w:color w:val="000000"/>
          <w:sz w:val="22"/>
          <w:szCs w:val="22"/>
          <w:u w:val="single"/>
          <w:lang w:eastAsia="pt-BR"/>
        </w:rPr>
        <w:t>instrumentos</w:t>
      </w:r>
      <w:r w:rsidRPr="0054480D">
        <w:rPr>
          <w:rFonts w:asciiTheme="minorHAnsi" w:hAnsiTheme="minorHAnsi" w:cs="Calibri"/>
          <w:b/>
          <w:color w:val="000000"/>
          <w:sz w:val="22"/>
          <w:szCs w:val="22"/>
          <w:lang w:eastAsia="pt-BR"/>
        </w:rPr>
        <w:t xml:space="preserve"> que a empresa precisa desenvolver para atingir o nível desejado ?</w:t>
      </w:r>
    </w:p>
    <w:p w14:paraId="0A06E10F" w14:textId="775CD154" w:rsidR="00021ADA" w:rsidRPr="0054480D" w:rsidRDefault="00021ADA" w:rsidP="0054480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45" w:line="360" w:lineRule="auto"/>
        <w:jc w:val="both"/>
        <w:rPr>
          <w:rFonts w:asciiTheme="minorHAnsi" w:hAnsiTheme="minorHAnsi" w:cs="Calibri"/>
          <w:b/>
          <w:color w:val="000000"/>
          <w:sz w:val="22"/>
          <w:szCs w:val="22"/>
          <w:lang w:eastAsia="pt-BR"/>
        </w:rPr>
      </w:pPr>
      <w:r w:rsidRPr="00021ADA">
        <w:rPr>
          <w:rFonts w:asciiTheme="minorHAnsi" w:hAnsiTheme="minorHAnsi" w:cs="Calibri"/>
          <w:b/>
          <w:color w:val="000000"/>
          <w:sz w:val="22"/>
          <w:szCs w:val="22"/>
          <w:lang w:eastAsia="pt-BR"/>
        </w:rPr>
        <w:t xml:space="preserve">Neste cenário de discussão, é razoável manter a Gestão da </w:t>
      </w:r>
      <w:proofErr w:type="spellStart"/>
      <w:r w:rsidRPr="00021ADA">
        <w:rPr>
          <w:rFonts w:asciiTheme="minorHAnsi" w:hAnsiTheme="minorHAnsi" w:cs="Calibri"/>
          <w:b/>
          <w:color w:val="000000"/>
          <w:sz w:val="22"/>
          <w:szCs w:val="22"/>
          <w:lang w:eastAsia="pt-BR"/>
        </w:rPr>
        <w:t>SegInfo</w:t>
      </w:r>
      <w:proofErr w:type="spellEnd"/>
      <w:r w:rsidRPr="00021ADA">
        <w:rPr>
          <w:rFonts w:asciiTheme="minorHAnsi" w:hAnsiTheme="minorHAnsi" w:cs="Calibri"/>
          <w:b/>
          <w:color w:val="000000"/>
          <w:sz w:val="22"/>
          <w:szCs w:val="22"/>
          <w:lang w:eastAsia="pt-BR"/>
        </w:rPr>
        <w:t xml:space="preserve"> </w:t>
      </w:r>
      <w:r w:rsidRPr="00021ADA">
        <w:rPr>
          <w:rFonts w:asciiTheme="minorHAnsi" w:hAnsiTheme="minorHAnsi" w:cs="Calibri"/>
          <w:b/>
          <w:color w:val="000000"/>
          <w:sz w:val="22"/>
          <w:szCs w:val="22"/>
          <w:u w:val="single"/>
          <w:lang w:eastAsia="pt-BR"/>
        </w:rPr>
        <w:t>exclusivamente</w:t>
      </w:r>
      <w:r>
        <w:rPr>
          <w:rFonts w:asciiTheme="minorHAnsi" w:hAnsiTheme="minorHAnsi" w:cs="Calibri"/>
          <w:b/>
          <w:color w:val="000000"/>
          <w:sz w:val="22"/>
          <w:szCs w:val="22"/>
          <w:lang w:eastAsia="pt-BR"/>
        </w:rPr>
        <w:t xml:space="preserve"> </w:t>
      </w:r>
      <w:r w:rsidRPr="00021ADA">
        <w:rPr>
          <w:rFonts w:asciiTheme="minorHAnsi" w:hAnsiTheme="minorHAnsi" w:cs="Calibri"/>
          <w:b/>
          <w:color w:val="000000"/>
          <w:sz w:val="22"/>
          <w:szCs w:val="22"/>
          <w:lang w:eastAsia="pt-BR"/>
        </w:rPr>
        <w:t>a cargo do Gestor de TI?</w:t>
      </w:r>
    </w:p>
    <w:p w14:paraId="22456BEF" w14:textId="08E2BBE1" w:rsidR="0049516D" w:rsidRDefault="002D5586" w:rsidP="0054480D">
      <w:pPr>
        <w:spacing w:line="360" w:lineRule="auto"/>
        <w:jc w:val="both"/>
        <w:rPr>
          <w:rFonts w:cs="Calibri"/>
          <w:color w:val="000000"/>
          <w:lang w:eastAsia="pt-BR"/>
        </w:rPr>
      </w:pPr>
      <w:r>
        <w:rPr>
          <w:rFonts w:cs="Calibri"/>
          <w:color w:val="000000"/>
          <w:lang w:eastAsia="pt-BR"/>
        </w:rPr>
        <w:t xml:space="preserve">Responda estas questões, </w:t>
      </w:r>
      <w:r w:rsidRPr="00D83096">
        <w:rPr>
          <w:rFonts w:cs="Calibri"/>
          <w:b/>
          <w:bCs/>
          <w:color w:val="000000"/>
          <w:u w:val="single"/>
          <w:lang w:eastAsia="pt-BR"/>
        </w:rPr>
        <w:t>justifique as suas respostas</w:t>
      </w:r>
      <w:r>
        <w:rPr>
          <w:rFonts w:cs="Calibri"/>
          <w:color w:val="000000"/>
          <w:lang w:eastAsia="pt-BR"/>
        </w:rPr>
        <w:t xml:space="preserve"> e envie para </w:t>
      </w:r>
      <w:hyperlink r:id="rId5" w:history="1">
        <w:r w:rsidRPr="004F4A91">
          <w:rPr>
            <w:rStyle w:val="Hyperlink"/>
            <w:rFonts w:cs="Calibri"/>
            <w:lang w:eastAsia="pt-BR"/>
          </w:rPr>
          <w:t>trabalhos@fredsauer.com.br</w:t>
        </w:r>
      </w:hyperlink>
      <w:r>
        <w:rPr>
          <w:rFonts w:cs="Calibri"/>
          <w:color w:val="000000"/>
          <w:lang w:eastAsia="pt-BR"/>
        </w:rPr>
        <w:t xml:space="preserve"> dentro do prazo combinado com o professor.</w:t>
      </w:r>
      <w:bookmarkStart w:id="0" w:name="_GoBack"/>
      <w:bookmarkEnd w:id="0"/>
    </w:p>
    <w:sectPr w:rsidR="0049516D" w:rsidSect="004951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97B90"/>
    <w:multiLevelType w:val="hybridMultilevel"/>
    <w:tmpl w:val="45C28A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9336B"/>
    <w:multiLevelType w:val="hybridMultilevel"/>
    <w:tmpl w:val="7DE64E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6D"/>
    <w:rsid w:val="00021ADA"/>
    <w:rsid w:val="001D25CA"/>
    <w:rsid w:val="002D5586"/>
    <w:rsid w:val="0036012B"/>
    <w:rsid w:val="0049516D"/>
    <w:rsid w:val="0054480D"/>
    <w:rsid w:val="005F2CCF"/>
    <w:rsid w:val="0085509A"/>
    <w:rsid w:val="008F682A"/>
    <w:rsid w:val="00D83096"/>
    <w:rsid w:val="00E5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8A443"/>
  <w15:chartTrackingRefBased/>
  <w15:docId w15:val="{93418D21-10A0-4A28-87BD-FBA4029B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516D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  <w:szCs w:val="24"/>
    </w:rPr>
  </w:style>
  <w:style w:type="character" w:styleId="Hyperlink">
    <w:name w:val="Hyperlink"/>
    <w:basedOn w:val="Fontepargpadro"/>
    <w:uiPriority w:val="99"/>
    <w:unhideWhenUsed/>
    <w:rsid w:val="002D558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D5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abalhos@fredsauer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481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Frederico Sauer</dc:creator>
  <cp:keywords/>
  <dc:description/>
  <cp:lastModifiedBy>Frederico Sauer</cp:lastModifiedBy>
  <cp:revision>5</cp:revision>
  <cp:lastPrinted>2020-03-06T20:27:00Z</cp:lastPrinted>
  <dcterms:created xsi:type="dcterms:W3CDTF">2018-07-20T22:18:00Z</dcterms:created>
  <dcterms:modified xsi:type="dcterms:W3CDTF">2020-03-06T20:28:00Z</dcterms:modified>
</cp:coreProperties>
</file>